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92" w:type="dxa"/>
        <w:jc w:val="left"/>
        <w:tblInd w:w="55" w:type="dxa"/>
        <w:tblBorders>
          <w:top w:val="single" w:sz="2" w:space="0" w:color="FFFFFF"/>
          <w:left w:val="single" w:sz="2" w:space="0" w:color="FFFFFF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44"/>
        <w:gridCol w:w="9448"/>
      </w:tblGrid>
      <w:tr>
        <w:trPr>
          <w:trHeight w:val="1140" w:hRule="atLeast"/>
        </w:trPr>
        <w:tc>
          <w:tcPr>
            <w:tcW w:w="124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rFonts w:ascii="Arial Black" w:hAnsi="Arial Black"/>
                <w:b/>
                <w:b/>
                <w:bCs/>
                <w:sz w:val="80"/>
                <w:szCs w:val="80"/>
              </w:rPr>
            </w:pPr>
            <w:r>
              <w:rPr>
                <w:rFonts w:ascii="Arial Black" w:hAnsi="Arial Black"/>
                <w:b/>
                <w:bCs/>
                <w:sz w:val="80"/>
                <w:szCs w:val="80"/>
              </w:rPr>
              <w:t>D Z I E C K O</w:t>
            </w:r>
          </w:p>
        </w:tc>
      </w:tr>
      <w:tr>
        <w:trPr>
          <w:trHeight w:val="5331" w:hRule="atLeast"/>
        </w:trPr>
        <w:tc>
          <w:tcPr>
            <w:tcW w:w="124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tbRl"/>
            <w:vAlign w:val="center"/>
          </w:tcPr>
          <w:p>
            <w:pPr>
              <w:pStyle w:val="Zawartotabeli"/>
              <w:ind w:left="0" w:right="0" w:hanging="0"/>
              <w:jc w:val="center"/>
              <w:rPr>
                <w:rFonts w:ascii="Arial Black" w:hAnsi="Arial Black"/>
                <w:b/>
                <w:b/>
                <w:bCs/>
                <w:sz w:val="84"/>
                <w:szCs w:val="84"/>
              </w:rPr>
            </w:pPr>
            <w:r>
              <w:rPr>
                <w:rFonts w:ascii="Arial Black" w:hAnsi="Arial Black"/>
                <w:b/>
                <w:bCs/>
                <w:sz w:val="84"/>
                <w:szCs w:val="84"/>
              </w:rPr>
              <w:t>Z A G R O Ż E N I A</w:t>
            </w:r>
            <w:r>
              <w:rPr>
                <w:rFonts w:ascii="Arial Black" w:hAnsi="Arial Black"/>
                <w:b/>
                <w:bCs/>
                <w:sz w:val="84"/>
                <w:szCs w:val="84"/>
              </w:rPr>
              <w:t xml:space="preserve"> </w:t>
            </w:r>
          </w:p>
        </w:tc>
        <w:tc>
          <w:tcPr>
            <w:tcW w:w="9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1219835</wp:posOffset>
                      </wp:positionV>
                      <wp:extent cx="2164080" cy="1511935"/>
                      <wp:effectExtent l="0" t="0" r="0" b="0"/>
                      <wp:wrapSquare wrapText="bothSides"/>
                      <wp:docPr id="1" name="Kształt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ształt1" descr=""/>
                              <pic:cNvPicPr/>
                            </pic:nvPicPr>
                            <pic:blipFill>
                              <a:blip r:embed="rId2"/>
                              <a:srcRect l="-4859" t="0" r="0" b="15850"/>
                              <a:stretch/>
                            </pic:blipFill>
                            <pic:spPr>
                              <a:xfrm>
                                <a:off x="0" y="0"/>
                                <a:ext cx="2163600" cy="1511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f" style="position:absolute;margin-left:135.05pt;margin-top:96.05pt;width:170.3pt;height:118.95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i/>
                <w:iCs/>
                <w:sz w:val="64"/>
                <w:szCs w:val="64"/>
              </w:rPr>
              <w:t>s</w:t>
            </w:r>
            <w:r>
              <w:rPr>
                <w:i/>
                <w:iCs/>
                <w:sz w:val="64"/>
                <w:szCs w:val="64"/>
              </w:rPr>
              <w:t>martfon</w:t>
            </w:r>
            <w:r>
              <w:rPr>
                <w:sz w:val="52"/>
                <w:szCs w:val="52"/>
              </w:rPr>
              <w:t xml:space="preserve">   </w:t>
            </w:r>
            <w:r>
              <w:rPr>
                <w:color w:val="FF0000"/>
                <w:sz w:val="52"/>
                <w:szCs w:val="52"/>
              </w:rPr>
              <w:t>gry</w:t>
            </w:r>
            <w:r>
              <w:rPr>
                <w:sz w:val="52"/>
                <w:szCs w:val="52"/>
              </w:rPr>
              <w:t xml:space="preserve"> </w:t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internet  </w:t>
            </w:r>
            <w:r>
              <w:rPr>
                <w:sz w:val="52"/>
                <w:szCs w:val="52"/>
              </w:rPr>
              <w:t xml:space="preserve">telewizja </w:t>
            </w:r>
            <w:r>
              <w:rPr>
                <w:rFonts w:ascii="Tahoma" w:hAnsi="Tahoma"/>
                <w:sz w:val="40"/>
                <w:szCs w:val="40"/>
              </w:rPr>
              <w:t>sms-y</w:t>
            </w:r>
            <w:r>
              <w:rPr>
                <w:sz w:val="52"/>
                <w:szCs w:val="52"/>
              </w:rPr>
              <w:t xml:space="preserve"> </w:t>
            </w:r>
            <w:r>
              <w:rPr>
                <w:color w:val="FF0000"/>
                <w:sz w:val="52"/>
                <w:szCs w:val="52"/>
              </w:rPr>
              <w:t>pornografia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30"/>
                <w:szCs w:val="30"/>
              </w:rPr>
              <w:t>realne zagrożenie dla ich prawidłowego rozwoju psychospołecznego www.twojasprawa.org.pl www.opornografii.pl</w:t>
            </w:r>
            <w:r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tablet </w:t>
            </w:r>
            <w:r>
              <w:rPr>
                <w:b/>
                <w:bCs/>
                <w:sz w:val="60"/>
                <w:szCs w:val="60"/>
              </w:rPr>
              <w:t>komputer</w:t>
            </w:r>
            <w:r>
              <w:rPr>
                <w:sz w:val="72"/>
                <w:szCs w:val="72"/>
              </w:rPr>
              <w:t xml:space="preserve"> konsola</w:t>
            </w:r>
            <w:r>
              <w:rPr>
                <w:sz w:val="52"/>
                <w:szCs w:val="52"/>
              </w:rPr>
              <w:t xml:space="preserve"> </w:t>
            </w:r>
            <w:r>
              <w:rPr>
                <w:sz w:val="64"/>
                <w:szCs w:val="64"/>
              </w:rPr>
              <w:t>laptop</w:t>
            </w:r>
            <w:r>
              <w:rPr/>
              <w:t xml:space="preserve">   </w:t>
            </w:r>
            <w:r>
              <w:rPr>
                <w:color w:val="FF0000"/>
                <w:sz w:val="40"/>
                <w:szCs w:val="40"/>
              </w:rPr>
              <w:t>czaty</w:t>
            </w:r>
            <w:r>
              <w:rPr>
                <w:rFonts w:ascii="Arial Black" w:hAnsi="Arial Black"/>
                <w:b w:val="false"/>
                <w:bCs w:val="false"/>
                <w:sz w:val="30"/>
                <w:szCs w:val="30"/>
              </w:rPr>
              <w:t xml:space="preserve"> </w:t>
            </w:r>
            <w:r>
              <w:rPr>
                <w:rFonts w:ascii="Arial Black" w:hAnsi="Arial Black"/>
                <w:b w:val="false"/>
                <w:bCs w:val="false"/>
                <w:color w:val="auto"/>
                <w:sz w:val="30"/>
                <w:szCs w:val="30"/>
              </w:rPr>
              <w:t>portale społecznościowe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ascii="Arial" w:hAnsi="Arial"/>
                <w:i/>
                <w:iCs/>
                <w:sz w:val="48"/>
                <w:szCs w:val="48"/>
              </w:rPr>
              <w:t>aplikacje</w:t>
            </w:r>
            <w:r>
              <w:rPr>
                <w:rFonts w:ascii="Arial" w:hAnsi="Arial"/>
                <w:sz w:val="48"/>
                <w:szCs w:val="48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ascii="Impact" w:hAnsi="Impact"/>
                <w:sz w:val="64"/>
                <w:szCs w:val="64"/>
              </w:rPr>
              <w:t>komunikatory</w:t>
            </w:r>
            <w:r>
              <w:rPr>
                <w:sz w:val="64"/>
                <w:szCs w:val="64"/>
              </w:rPr>
              <w:t xml:space="preserve">  </w:t>
            </w:r>
            <w:r>
              <w:rPr>
                <w:color w:val="FF0000"/>
                <w:sz w:val="56"/>
                <w:szCs w:val="56"/>
              </w:rPr>
              <w:t>momo</w:t>
            </w:r>
            <w:r>
              <w:rPr/>
              <w:t xml:space="preserve">  </w:t>
            </w:r>
            <w:r>
              <w:rPr>
                <w:sz w:val="30"/>
                <w:szCs w:val="30"/>
              </w:rPr>
              <w:t xml:space="preserve">- demoniczna lalka, która wysyła zadania przez aplikację Whatsapp, podżega do przeprowadzenia niebezpiecznych wyzwań, a ostatecznie do samobójstwa </w:t>
            </w:r>
          </w:p>
          <w:p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1020" w:hRule="atLeast"/>
        </w:trPr>
        <w:tc>
          <w:tcPr>
            <w:tcW w:w="124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76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Powinno nas zaniepokoić, gdy cyfrowe urządzeni</w:t>
            </w:r>
            <w:r>
              <w:rPr>
                <w:rFonts w:ascii="Arial" w:hAnsi="Arial"/>
                <w:b/>
                <w:bCs/>
              </w:rPr>
              <w:t>e jest</w:t>
            </w:r>
            <w:r>
              <w:rPr>
                <w:rFonts w:ascii="Arial" w:hAnsi="Arial"/>
                <w:b/>
                <w:bCs/>
              </w:rPr>
              <w:t>:</w:t>
            </w:r>
          </w:p>
          <w:p>
            <w:pPr>
              <w:pStyle w:val="Zawartotabeli"/>
              <w:numPr>
                <w:ilvl w:val="0"/>
                <w:numId w:val="2"/>
              </w:numPr>
              <w:suppressLineNumbers/>
              <w:bidi w:val="0"/>
              <w:spacing w:lineRule="auto" w:line="276"/>
              <w:ind w:left="737" w:right="0" w:hanging="624"/>
              <w:textAlignment w:val="top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bez kotroli rodzicielskiej,</w:t>
            </w:r>
          </w:p>
          <w:p>
            <w:pPr>
              <w:pStyle w:val="Zawartotabeli"/>
              <w:numPr>
                <w:ilvl w:val="0"/>
                <w:numId w:val="2"/>
              </w:numPr>
              <w:suppressLineNumbers/>
              <w:bidi w:val="0"/>
              <w:spacing w:lineRule="auto" w:line="276"/>
              <w:ind w:left="737" w:right="0" w:hanging="567"/>
              <w:textAlignment w:val="top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jedynym źródłem rozrywki,</w:t>
            </w:r>
          </w:p>
          <w:p>
            <w:pPr>
              <w:pStyle w:val="Zawartotabeli"/>
              <w:numPr>
                <w:ilvl w:val="0"/>
                <w:numId w:val="2"/>
              </w:numPr>
              <w:suppressLineNumbers/>
              <w:bidi w:val="0"/>
              <w:spacing w:lineRule="auto" w:line="276"/>
              <w:ind w:left="737" w:right="0" w:hanging="624"/>
              <w:textAlignment w:val="top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wpisane w codzienność - dziecko korzysta ponad 3 h bez przerwy, nie potrafi z niego zrezygnować nawet na rzecz potrzeb fizjologicznych (jedzeni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Fonts w:ascii="Arial" w:hAnsi="Arial"/>
                <w:b/>
                <w:bCs/>
              </w:rPr>
              <w:t>, spani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Fonts w:ascii="Arial" w:hAnsi="Arial"/>
                <w:b/>
                <w:bCs/>
              </w:rPr>
              <w:t>, wydalani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Fonts w:ascii="Arial" w:hAnsi="Arial"/>
                <w:b/>
                <w:bCs/>
              </w:rPr>
              <w:t>),</w:t>
            </w:r>
          </w:p>
          <w:p>
            <w:pPr>
              <w:pStyle w:val="Zawartotabeli"/>
              <w:numPr>
                <w:ilvl w:val="0"/>
                <w:numId w:val="2"/>
              </w:numPr>
              <w:suppressLineNumbers/>
              <w:bidi w:val="0"/>
              <w:spacing w:lineRule="auto" w:line="276"/>
              <w:ind w:left="170" w:right="0" w:hanging="57"/>
              <w:textAlignment w:val="top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używane dla rozładowania emocji,</w:t>
            </w:r>
          </w:p>
          <w:p>
            <w:pPr>
              <w:pStyle w:val="Zawartotabeli"/>
              <w:numPr>
                <w:ilvl w:val="0"/>
                <w:numId w:val="2"/>
              </w:numPr>
              <w:suppressLineNumbers/>
              <w:bidi w:val="0"/>
              <w:spacing w:lineRule="auto" w:line="276"/>
              <w:ind w:left="737" w:right="0" w:hanging="624"/>
              <w:textAlignment w:val="top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ź</w:t>
            </w:r>
            <w:r>
              <w:rPr>
                <w:rFonts w:ascii="Arial" w:hAnsi="Arial"/>
                <w:b/>
                <w:bCs/>
              </w:rPr>
              <w:t xml:space="preserve">ródłem nagłych zmian nastroju, a brak wybranego urządzenia rodzi </w:t>
              <w:br/>
              <w:t>w dziecku niepokój i poirytowanie,</w:t>
            </w:r>
          </w:p>
          <w:p>
            <w:pPr>
              <w:pStyle w:val="Zawartotabeli"/>
              <w:numPr>
                <w:ilvl w:val="0"/>
                <w:numId w:val="2"/>
              </w:numPr>
              <w:suppressLineNumbers/>
              <w:bidi w:val="0"/>
              <w:spacing w:lineRule="auto" w:line="276"/>
              <w:ind w:left="170" w:right="0" w:hanging="57"/>
              <w:textAlignment w:val="top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powodem zaniedba</w:t>
            </w:r>
            <w:r>
              <w:rPr>
                <w:rFonts w:ascii="Arial" w:hAnsi="Arial"/>
                <w:b/>
                <w:bCs/>
              </w:rPr>
              <w:t>nia</w:t>
            </w:r>
            <w:r>
              <w:rPr>
                <w:rFonts w:ascii="Arial" w:hAnsi="Arial"/>
                <w:b/>
                <w:bCs/>
              </w:rPr>
              <w:t xml:space="preserve"> kontaktów koleżeńskich “w realu”. </w:t>
            </w:r>
          </w:p>
          <w:p>
            <w:pPr>
              <w:pStyle w:val="Zawartotabeli"/>
              <w:numPr>
                <w:ilvl w:val="0"/>
                <w:numId w:val="0"/>
              </w:numPr>
              <w:suppressLineNumbers/>
              <w:bidi w:val="0"/>
              <w:ind w:left="776" w:right="0" w:hanging="0"/>
              <w:textAlignment w:val="top"/>
              <w:rPr/>
            </w:pPr>
            <w:r>
              <w:rPr>
                <w:rStyle w:val="Mocnowyrniony"/>
                <w:rFonts w:ascii="tahoma;arial;helvetica;sans-serif" w:hAnsi="tahoma;arial;helvetica;sans-serif"/>
                <w:sz w:val="20"/>
              </w:rPr>
              <w:br/>
            </w:r>
            <w:r>
              <w:rPr>
                <w:rStyle w:val="Mocnowyrniony"/>
                <w:rFonts w:ascii="Arial" w:hAnsi="Arial"/>
                <w:sz w:val="32"/>
                <w:szCs w:val="32"/>
              </w:rPr>
              <w:t xml:space="preserve">Rodzicu! </w:t>
            </w:r>
          </w:p>
          <w:p>
            <w:pPr>
              <w:pStyle w:val="Tretekstu"/>
              <w:numPr>
                <w:ilvl w:val="0"/>
                <w:numId w:val="0"/>
              </w:numPr>
              <w:suppressLineNumbers/>
              <w:bidi w:val="0"/>
              <w:spacing w:before="0" w:after="0"/>
              <w:ind w:left="833" w:right="0" w:hanging="0"/>
              <w:jc w:val="both"/>
              <w:textAlignment w:val="top"/>
              <w:rPr/>
            </w:pPr>
            <w:r>
              <w:rPr>
                <w:rStyle w:val="Mocnowyrniony"/>
                <w:rFonts w:ascii="Arial" w:hAnsi="Arial"/>
                <w:sz w:val="32"/>
                <w:szCs w:val="32"/>
              </w:rPr>
              <w:t>Pamiętaj, że najlepszą ochroną młodego człowieka jest bliski z nim kontakt.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69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43"/>
        <w:gridCol w:w="9449"/>
      </w:tblGrid>
      <w:tr>
        <w:trPr>
          <w:trHeight w:val="1020" w:hRule="atLeast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rFonts w:ascii="Arial Black" w:hAnsi="Arial Black"/>
                <w:b/>
                <w:b/>
                <w:bCs/>
                <w:sz w:val="80"/>
                <w:szCs w:val="80"/>
              </w:rPr>
            </w:pPr>
            <w:r>
              <w:rPr>
                <w:rFonts w:ascii="Arial Black" w:hAnsi="Arial Black"/>
                <w:b/>
                <w:bCs/>
                <w:sz w:val="80"/>
                <w:szCs w:val="80"/>
              </w:rPr>
              <w:t>D Z I E C K O</w:t>
            </w:r>
          </w:p>
        </w:tc>
      </w:tr>
      <w:tr>
        <w:trPr>
          <w:trHeight w:val="5571" w:hRule="atLeast"/>
        </w:trPr>
        <w:tc>
          <w:tcPr>
            <w:tcW w:w="124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tbRl"/>
            <w:vAlign w:val="center"/>
          </w:tcPr>
          <w:p>
            <w:pPr>
              <w:pStyle w:val="Zawartotabeli"/>
              <w:ind w:left="0" w:right="0" w:hanging="0"/>
              <w:jc w:val="center"/>
              <w:rPr>
                <w:rFonts w:ascii="Arial Black" w:hAnsi="Arial Black"/>
                <w:b/>
                <w:b/>
                <w:bCs/>
                <w:sz w:val="84"/>
                <w:szCs w:val="84"/>
              </w:rPr>
            </w:pPr>
            <w:r>
              <w:rPr>
                <w:rFonts w:ascii="Arial Black" w:hAnsi="Arial Black"/>
                <w:b/>
                <w:bCs/>
                <w:sz w:val="84"/>
                <w:szCs w:val="84"/>
              </w:rPr>
              <w:t>Z A G R O Ż E N I A</w:t>
            </w:r>
            <w:r>
              <w:rPr>
                <w:rFonts w:ascii="Arial Black" w:hAnsi="Arial Black"/>
                <w:b/>
                <w:bCs/>
                <w:sz w:val="84"/>
                <w:szCs w:val="84"/>
              </w:rPr>
              <w:t xml:space="preserve"> </w:t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1133475</wp:posOffset>
                      </wp:positionV>
                      <wp:extent cx="1680210" cy="1280160"/>
                      <wp:effectExtent l="0" t="0" r="0" b="0"/>
                      <wp:wrapSquare wrapText="bothSides"/>
                      <wp:docPr id="2" name="Kształt2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Kształt2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1679400" cy="12794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stroked="f" style="position:absolute;margin-left:155.25pt;margin-top:89.25pt;width:132.2pt;height:100.7pt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i/>
                <w:iCs/>
                <w:sz w:val="44"/>
                <w:szCs w:val="44"/>
              </w:rPr>
              <w:t xml:space="preserve">GHB   ECSTASY </w:t>
            </w:r>
            <w:r>
              <w:rPr>
                <w:sz w:val="44"/>
                <w:szCs w:val="44"/>
              </w:rPr>
              <w:t xml:space="preserve">  </w:t>
            </w:r>
            <w:r>
              <w:rPr>
                <w:b/>
                <w:bCs/>
                <w:color w:val="FF0000"/>
                <w:sz w:val="48"/>
                <w:szCs w:val="48"/>
              </w:rPr>
              <w:t>Leki nasenne i uspakajające</w:t>
            </w:r>
            <w:r>
              <w:rPr>
                <w:color w:val="FF0000"/>
                <w:sz w:val="44"/>
                <w:szCs w:val="44"/>
              </w:rPr>
              <w:t xml:space="preserve"> </w:t>
            </w:r>
            <w:r>
              <w:rPr>
                <w:i/>
                <w:iCs/>
                <w:sz w:val="44"/>
                <w:szCs w:val="44"/>
              </w:rPr>
              <w:t>STERYDY      ANABOLICZNE         AMFETAMINA KOKAINA</w:t>
            </w:r>
            <w:r>
              <w:rPr>
                <w:sz w:val="44"/>
                <w:szCs w:val="44"/>
              </w:rPr>
              <w:t xml:space="preserve">   </w:t>
            </w:r>
            <w:r>
              <w:rPr>
                <w:b/>
                <w:bCs/>
                <w:color w:val="FF0000"/>
                <w:sz w:val="56"/>
                <w:szCs w:val="56"/>
              </w:rPr>
              <w:t>alkohol</w:t>
            </w:r>
            <w:r>
              <w:rPr>
                <w:color w:val="FF0000"/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 xml:space="preserve">    </w:t>
            </w:r>
            <w:r>
              <w:rPr>
                <w:sz w:val="44"/>
                <w:szCs w:val="44"/>
              </w:rPr>
              <w:t xml:space="preserve">OPIUM       MORFINA     HEROINA    </w:t>
            </w:r>
            <w:r>
              <w:rPr>
                <w:b/>
                <w:bCs/>
                <w:color w:val="FF0000"/>
                <w:sz w:val="52"/>
                <w:szCs w:val="52"/>
              </w:rPr>
              <w:t>dopalacze</w:t>
            </w:r>
            <w:r>
              <w:rPr>
                <w:b/>
                <w:bCs/>
                <w:color w:val="800000"/>
                <w:sz w:val="52"/>
                <w:szCs w:val="52"/>
              </w:rPr>
              <w:t xml:space="preserve">   </w:t>
            </w:r>
            <w:r>
              <w:rPr>
                <w:b w:val="false"/>
                <w:bCs w:val="false"/>
                <w:color w:val="000000"/>
                <w:sz w:val="44"/>
                <w:szCs w:val="44"/>
              </w:rPr>
              <w:t xml:space="preserve">LSD </w:t>
            </w:r>
            <w:r>
              <w:rPr>
                <w:b/>
                <w:bCs/>
                <w:color w:val="000000"/>
                <w:sz w:val="52"/>
                <w:szCs w:val="52"/>
              </w:rPr>
              <w:t xml:space="preserve"> </w:t>
            </w:r>
            <w:r>
              <w:rPr>
                <w:b/>
                <w:bCs/>
                <w:color w:val="FF0000"/>
                <w:sz w:val="52"/>
                <w:szCs w:val="52"/>
              </w:rPr>
              <w:t>papierosy</w:t>
            </w:r>
            <w:r>
              <w:rPr>
                <w:b/>
                <w:bCs/>
                <w:color w:val="800000"/>
                <w:sz w:val="52"/>
                <w:szCs w:val="52"/>
              </w:rPr>
              <w:t xml:space="preserve">       </w:t>
            </w:r>
            <w:r>
              <w:rPr>
                <w:sz w:val="44"/>
                <w:szCs w:val="44"/>
              </w:rPr>
              <w:t>K O N O P I E   INDYJSKIE MARIHUANA, HASZYSZ</w:t>
              <w:br/>
              <w:t xml:space="preserve">        GRZYBKI     HALUCYNOGENNE    </w:t>
              <w:br/>
              <w:t xml:space="preserve">  LOTNE ROZPUSZCZALNIKI (farby, lakiery, kleje, tworzywa sztuczne)</w:t>
            </w:r>
            <w:r>
              <w:rPr>
                <w:b/>
                <w:bCs/>
                <w:color w:val="800000"/>
                <w:sz w:val="52"/>
                <w:szCs w:val="52"/>
              </w:rPr>
              <w:t xml:space="preserve">           </w:t>
            </w:r>
            <w:r>
              <w:rPr>
                <w:b/>
                <w:bCs/>
                <w:color w:val="FF0000"/>
                <w:sz w:val="52"/>
                <w:szCs w:val="52"/>
              </w:rPr>
              <w:t>e- papierosy</w:t>
            </w:r>
          </w:p>
        </w:tc>
      </w:tr>
      <w:tr>
        <w:trPr>
          <w:trHeight w:val="1635" w:hRule="atLeast"/>
        </w:trPr>
        <w:tc>
          <w:tcPr>
            <w:tcW w:w="124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Na co zwrócić uwagę?</w:t>
            </w:r>
          </w:p>
          <w:p>
            <w:pPr>
              <w:pStyle w:val="Zawartotabeli"/>
              <w:numPr>
                <w:ilvl w:val="0"/>
                <w:numId w:val="3"/>
              </w:numPr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DOMOWE BARKI I APTECZKI – kontrolować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ich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stan.</w:t>
            </w:r>
          </w:p>
          <w:p>
            <w:pPr>
              <w:pStyle w:val="Zawartotabeli"/>
              <w:numPr>
                <w:ilvl w:val="0"/>
                <w:numId w:val="3"/>
              </w:numPr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RELACJE RODZIC – DZIECKO – nagłe pogorszenie relacji rodzicielskich, brak kontaktu wzrokowego, unikanie,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wykręcanie się ze wszelkich wspólnych aktywności.</w:t>
            </w:r>
          </w:p>
          <w:p>
            <w:pPr>
              <w:pStyle w:val="Zawartotabeli"/>
              <w:numPr>
                <w:ilvl w:val="0"/>
                <w:numId w:val="3"/>
              </w:numPr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FINANSE DZIECKA- nieuzasadniony brak gotówki, trwonienie znacznych sum np. z urodzin.</w:t>
            </w:r>
          </w:p>
          <w:p>
            <w:pPr>
              <w:pStyle w:val="Zawartotabeli"/>
              <w:numPr>
                <w:ilvl w:val="0"/>
                <w:numId w:val="4"/>
              </w:numPr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ZACHOWANIE DZIECKA -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spadek sprawności psychoruchowej lub nadmierna pobudliwość, brak koordynacji ruchowej, zaburzenia równowagi,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zaburzenia łaknienia, snu.</w:t>
            </w:r>
          </w:p>
          <w:p>
            <w:pPr>
              <w:pStyle w:val="Zawartotabeli"/>
              <w:numPr>
                <w:ilvl w:val="0"/>
                <w:numId w:val="4"/>
              </w:numPr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GADŻETY, AKCESORIA – różne drobne przedmioty stanowiące element ozdoby w pokoju lub skrzętnie ukrywane, niepozorne rzeczy (sreberka, woreczki strunowe, małe opakowania, lufki).</w:t>
            </w:r>
          </w:p>
          <w:p>
            <w:pPr>
              <w:pStyle w:val="Zawartotabeli"/>
              <w:numPr>
                <w:ilvl w:val="0"/>
                <w:numId w:val="0"/>
              </w:numPr>
              <w:ind w:left="720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uppressLineNumbers/>
              <w:bidi w:val="0"/>
              <w:ind w:left="776" w:right="0" w:hanging="0"/>
              <w:textAlignment w:val="top"/>
              <w:rPr/>
            </w:pPr>
            <w:r>
              <w:rPr>
                <w:rStyle w:val="Mocnowyrniony"/>
                <w:rFonts w:ascii="Arial" w:hAnsi="Arial"/>
                <w:sz w:val="32"/>
                <w:szCs w:val="32"/>
              </w:rPr>
              <w:t xml:space="preserve">Rodzicu! </w:t>
            </w:r>
          </w:p>
          <w:p>
            <w:pPr>
              <w:pStyle w:val="Tretekstu"/>
              <w:numPr>
                <w:ilvl w:val="0"/>
                <w:numId w:val="0"/>
              </w:numPr>
              <w:suppressLineNumbers/>
              <w:bidi w:val="0"/>
              <w:spacing w:before="0" w:after="0"/>
              <w:ind w:left="833" w:right="0" w:hanging="0"/>
              <w:jc w:val="both"/>
              <w:textAlignment w:val="top"/>
              <w:rPr/>
            </w:pPr>
            <w:r>
              <w:rPr>
                <w:rStyle w:val="Mocnowyrniony"/>
                <w:rFonts w:ascii="Arial" w:hAnsi="Arial"/>
                <w:sz w:val="32"/>
                <w:szCs w:val="32"/>
              </w:rPr>
              <w:t>Pamiętaj, że najlepszą ochroną młodego człowieka jest bliski z nim kontakt.</w:t>
            </w:r>
          </w:p>
        </w:tc>
      </w:tr>
    </w:tbl>
    <w:p>
      <w:pPr>
        <w:pStyle w:val="Normal"/>
        <w:rPr/>
      </w:pPr>
      <w:r>
        <w:rPr/>
        <w:t>Ulotkę opracował pedagog szkolny ZSP w Stanicy W. K.- 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132" w:h="14117"/>
      <w:pgMar w:left="720" w:right="720" w:header="0" w:top="57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 Black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Impact">
    <w:charset w:val="ee"/>
    <w:family w:val="swiss"/>
    <w:pitch w:val="variable"/>
  </w:font>
  <w:font w:name="tahoma">
    <w:altName w:val="arial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  <w:bidi w:val="0"/>
      <w:textAlignment w:val="top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LibreOffice/5.3.0.3$Windows_x86 LibreOffice_project/7074905676c47b82bbcfbea1aeefc84afe1c50e1</Application>
  <Pages>3</Pages>
  <Words>303</Words>
  <Characters>1796</Characters>
  <CharactersWithSpaces>2156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2019-01-16T15:46:40Z</cp:lastPrinted>
  <dcterms:modified xsi:type="dcterms:W3CDTF">2019-01-21T11:08:12Z</dcterms:modified>
  <cp:revision>14</cp:revision>
  <dc:subject/>
  <dc:title/>
</cp:coreProperties>
</file>